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E1B3" w14:textId="77777777" w:rsidR="007B2B31" w:rsidRDefault="007B2B31" w:rsidP="007B2B31">
      <w:pPr>
        <w:pStyle w:val="Frspaiere"/>
      </w:pPr>
    </w:p>
    <w:p w14:paraId="2C8F68A2" w14:textId="77777777" w:rsidR="007B2B31" w:rsidRPr="007B2B31" w:rsidRDefault="007B2B31" w:rsidP="007B2B31">
      <w:pPr>
        <w:pStyle w:val="Frspaiere"/>
        <w:jc w:val="center"/>
      </w:pPr>
    </w:p>
    <w:p w14:paraId="14ADD06B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:</w:t>
      </w:r>
    </w:p>
    <w:p w14:paraId="6B2149DF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permanente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Camerei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Deputaților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04AA8D71" w14:textId="77777777" w:rsidR="007B2B31" w:rsidRPr="007B2B31" w:rsidRDefault="007B2B31" w:rsidP="007B2B3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00CA98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Art. 114,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Art. 113 din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ale Art. 94 din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Camerei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Deputaților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Senatului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,</w:t>
      </w:r>
    </w:p>
    <w:p w14:paraId="73F080C5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înaintăm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cenzură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intitulată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0AE00" w14:textId="15E42523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7B2B31">
        <w:rPr>
          <w:rFonts w:ascii="Times New Roman" w:hAnsi="Times New Roman" w:cs="Times New Roman"/>
          <w:sz w:val="24"/>
          <w:szCs w:val="24"/>
        </w:rPr>
        <w:t xml:space="preserve">„ </w:t>
      </w:r>
      <w:proofErr w:type="spellStart"/>
      <w:r w:rsidRPr="007B2B31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7B2B31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7B2B31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7B2B3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b/>
          <w:bCs/>
          <w:sz w:val="24"/>
          <w:szCs w:val="24"/>
        </w:rPr>
        <w:t>vânzare</w:t>
      </w:r>
      <w:proofErr w:type="spellEnd"/>
      <w:r w:rsidRPr="007B2B3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7B2B31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Pr="007B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b/>
          <w:bCs/>
          <w:sz w:val="24"/>
          <w:szCs w:val="24"/>
        </w:rPr>
        <w:t>progresiști</w:t>
      </w:r>
      <w:proofErr w:type="spellEnd"/>
      <w:r w:rsidRPr="007B2B31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7B2B31">
        <w:rPr>
          <w:rFonts w:ascii="Times New Roman" w:hAnsi="Times New Roman" w:cs="Times New Roman"/>
          <w:b/>
          <w:bCs/>
          <w:sz w:val="24"/>
          <w:szCs w:val="24"/>
        </w:rPr>
        <w:t>guvernare</w:t>
      </w:r>
      <w:proofErr w:type="spellEnd"/>
      <w:r w:rsidRPr="007B2B3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8F8F2" w14:textId="6C890278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inițiată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deputaților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senatorilor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semnături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.</w:t>
      </w:r>
    </w:p>
    <w:p w14:paraId="19231995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2992F69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inițiatorilor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,</w:t>
      </w:r>
    </w:p>
    <w:p w14:paraId="79BCB784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7D94434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B31">
        <w:rPr>
          <w:rFonts w:ascii="Times New Roman" w:hAnsi="Times New Roman" w:cs="Times New Roman"/>
          <w:b/>
          <w:bCs/>
          <w:sz w:val="24"/>
          <w:szCs w:val="24"/>
        </w:rPr>
        <w:t>Ninel PEIA</w:t>
      </w:r>
    </w:p>
    <w:p w14:paraId="451A6578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7B2B31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20B3799F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08AA8E52" w14:textId="204D981D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5BE6C149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1B2A013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63EBC03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5C203F8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4D25199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FC0DC84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3CCEA84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EEC6B4C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FF8C339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C3B5039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46964B6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AD91EE1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7548D60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03CD5F8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EE5BE92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0BCC1A6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2329429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0756FB2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173B5FE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425A778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081EBB9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F0582BF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A0519C8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9563E18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00C1F95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E1CDF9D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92A382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42B3BCE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B8B7885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659D288" w14:textId="77777777" w:rsid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223D4E9" w14:textId="77777777" w:rsidR="007B2B31" w:rsidRPr="007B2B31" w:rsidRDefault="007B2B31" w:rsidP="007B2B3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139833D" w14:textId="77777777" w:rsidR="007B2B31" w:rsidRDefault="007B2B31" w:rsidP="007B2B31">
      <w:pPr>
        <w:rPr>
          <w:rFonts w:ascii="Times New Roman" w:hAnsi="Times New Roman" w:cs="Times New Roman"/>
          <w:sz w:val="24"/>
          <w:szCs w:val="24"/>
        </w:rPr>
      </w:pPr>
    </w:p>
    <w:p w14:paraId="30ECD528" w14:textId="12228448" w:rsidR="007B2B31" w:rsidRPr="007B2B31" w:rsidRDefault="007B2B31" w:rsidP="007B2B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lastRenderedPageBreak/>
        <w:t>Domnule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stimați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colegi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,</w:t>
      </w:r>
    </w:p>
    <w:p w14:paraId="6746D093" w14:textId="6C553686" w:rsidR="007B2B31" w:rsidRPr="007B2B31" w:rsidRDefault="007B2B31" w:rsidP="007B2B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Dezastrul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Paltinu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nu e un accident, ci o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fotografie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fidelă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guvernării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Bolojan</w:t>
      </w:r>
      <w:r w:rsidR="00B4415D">
        <w:rPr>
          <w:rFonts w:ascii="Times New Roman" w:hAnsi="Times New Roman" w:cs="Times New Roman"/>
          <w:sz w:val="24"/>
          <w:szCs w:val="24"/>
        </w:rPr>
        <w:t>,</w:t>
      </w:r>
      <w:r w:rsidRPr="007B2B3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15D"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decis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golească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baraj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cod meteorologic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hidrologic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. Ca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fie drama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golirea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rezervoarele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goale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Captarea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straturile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joase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lacului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-un soi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nămol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industrial,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7C8">
        <w:rPr>
          <w:rFonts w:ascii="Times New Roman" w:hAnsi="Times New Roman" w:cs="Times New Roman"/>
          <w:sz w:val="24"/>
          <w:szCs w:val="24"/>
        </w:rPr>
        <w:t>s</w:t>
      </w:r>
      <w:r w:rsidRPr="007B2B31">
        <w:rPr>
          <w:rFonts w:ascii="Times New Roman" w:hAnsi="Times New Roman" w:cs="Times New Roman"/>
          <w:sz w:val="24"/>
          <w:szCs w:val="24"/>
        </w:rPr>
        <w:t>tația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37C8">
        <w:rPr>
          <w:rFonts w:ascii="Times New Roman" w:hAnsi="Times New Roman" w:cs="Times New Roman"/>
          <w:sz w:val="24"/>
          <w:szCs w:val="24"/>
        </w:rPr>
        <w:t>e</w:t>
      </w:r>
      <w:r w:rsidRPr="007B2B31">
        <w:rPr>
          <w:rFonts w:ascii="Times New Roman" w:hAnsi="Times New Roman" w:cs="Times New Roman"/>
          <w:sz w:val="24"/>
          <w:szCs w:val="24"/>
        </w:rPr>
        <w:t>purare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Voila, care nu 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dotată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turbiditate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extremă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cedat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un plan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etapizat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</w:t>
      </w:r>
      <w:r w:rsidR="00B44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logic.</w:t>
      </w:r>
    </w:p>
    <w:p w14:paraId="364D9B49" w14:textId="022BD02D" w:rsidR="007B2B31" w:rsidRPr="007B2B31" w:rsidRDefault="007B2B31" w:rsidP="007B2B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cu </w:t>
      </w:r>
      <w:r w:rsidR="00B4415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consecvență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demnă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cauze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propriului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="00B4415D">
        <w:rPr>
          <w:rFonts w:ascii="Times New Roman" w:hAnsi="Times New Roman" w:cs="Times New Roman"/>
          <w:sz w:val="24"/>
          <w:szCs w:val="24"/>
        </w:rPr>
        <w:t>.</w:t>
      </w:r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15D">
        <w:rPr>
          <w:rFonts w:ascii="Times New Roman" w:hAnsi="Times New Roman" w:cs="Times New Roman"/>
          <w:sz w:val="24"/>
          <w:szCs w:val="24"/>
        </w:rPr>
        <w:t>M</w:t>
      </w:r>
      <w:r w:rsidRPr="007B2B31">
        <w:rPr>
          <w:rFonts w:ascii="Times New Roman" w:hAnsi="Times New Roman" w:cs="Times New Roman"/>
          <w:sz w:val="24"/>
          <w:szCs w:val="24"/>
        </w:rPr>
        <w:t>ăsură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simplu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eșec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guvernare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sale repetitive,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-a ales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claritate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greșită</w:t>
      </w:r>
      <w:proofErr w:type="spellEnd"/>
      <w:r w:rsidR="00B4415D">
        <w:rPr>
          <w:rFonts w:ascii="Times New Roman" w:hAnsi="Times New Roman" w:cs="Times New Roman"/>
          <w:sz w:val="24"/>
          <w:szCs w:val="24"/>
        </w:rPr>
        <w:t>,</w:t>
      </w:r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.</w:t>
      </w:r>
    </w:p>
    <w:p w14:paraId="0D4119CC" w14:textId="37D9EFB9" w:rsidR="007B2B31" w:rsidRPr="007B2B31" w:rsidRDefault="007B2B31" w:rsidP="007B2B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Promisiunile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politicianiste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lovit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zidul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dur al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realității</w:t>
      </w:r>
      <w:proofErr w:type="spellEnd"/>
      <w:r w:rsidR="00B4415D">
        <w:rPr>
          <w:rFonts w:ascii="Times New Roman" w:hAnsi="Times New Roman" w:cs="Times New Roman"/>
          <w:sz w:val="24"/>
          <w:szCs w:val="24"/>
        </w:rPr>
        <w:t>,</w:t>
      </w:r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inflația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mărunțit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scufundă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subfinanțare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regională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stagnează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povara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incompetenței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sistemice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trăiesc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bine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recunoscut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covârșitoare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luptă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sărăcia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guvernanții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un calm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artistic.</w:t>
      </w:r>
    </w:p>
    <w:p w14:paraId="5FED7296" w14:textId="3ECE5111" w:rsidR="00F07D32" w:rsidRDefault="007B2B31" w:rsidP="007B2B31">
      <w:pPr>
        <w:rPr>
          <w:rFonts w:ascii="Times New Roman" w:hAnsi="Times New Roman" w:cs="Times New Roman"/>
          <w:sz w:val="24"/>
          <w:szCs w:val="24"/>
        </w:rPr>
      </w:pPr>
      <w:r w:rsidRPr="007B2B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sosit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spunem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r w:rsidR="00B4415D">
        <w:rPr>
          <w:rFonts w:ascii="Times New Roman" w:hAnsi="Times New Roman" w:cs="Times New Roman"/>
          <w:sz w:val="24"/>
          <w:szCs w:val="24"/>
        </w:rPr>
        <w:t>s</w:t>
      </w:r>
      <w:r w:rsidRPr="007B2B31">
        <w:rPr>
          <w:rFonts w:ascii="Times New Roman" w:hAnsi="Times New Roman" w:cs="Times New Roman"/>
          <w:sz w:val="24"/>
          <w:szCs w:val="24"/>
        </w:rPr>
        <w:t xml:space="preserve">top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suveran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trecem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așadar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revistă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dezastrul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metodă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B31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7B2B31">
        <w:rPr>
          <w:rFonts w:ascii="Times New Roman" w:hAnsi="Times New Roman" w:cs="Times New Roman"/>
          <w:sz w:val="24"/>
          <w:szCs w:val="24"/>
        </w:rPr>
        <w:t>.</w:t>
      </w:r>
    </w:p>
    <w:p w14:paraId="7BD8E226" w14:textId="54A70D2D" w:rsidR="00F07D32" w:rsidRPr="00F07D32" w:rsidRDefault="00F07D32" w:rsidP="00F07D3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7D32">
        <w:rPr>
          <w:rFonts w:ascii="Times New Roman" w:hAnsi="Times New Roman" w:cs="Times New Roman"/>
          <w:b/>
          <w:bCs/>
          <w:sz w:val="24"/>
          <w:szCs w:val="24"/>
        </w:rPr>
        <w:t>Dezastrul</w:t>
      </w:r>
      <w:proofErr w:type="spellEnd"/>
      <w:r w:rsidRPr="00F07D32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F07D32">
        <w:rPr>
          <w:rFonts w:ascii="Times New Roman" w:hAnsi="Times New Roman" w:cs="Times New Roman"/>
          <w:b/>
          <w:bCs/>
          <w:sz w:val="24"/>
          <w:szCs w:val="24"/>
        </w:rPr>
        <w:t>gestionarea</w:t>
      </w:r>
      <w:proofErr w:type="spellEnd"/>
      <w:r w:rsidRPr="00F07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b/>
          <w:bCs/>
          <w:sz w:val="24"/>
          <w:szCs w:val="24"/>
        </w:rPr>
        <w:t>finanțelor</w:t>
      </w:r>
      <w:proofErr w:type="spellEnd"/>
      <w:r w:rsidRPr="00F07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b/>
          <w:bCs/>
          <w:sz w:val="24"/>
          <w:szCs w:val="24"/>
        </w:rPr>
        <w:t>țării</w:t>
      </w:r>
      <w:proofErr w:type="spellEnd"/>
    </w:p>
    <w:p w14:paraId="3210D2EB" w14:textId="7ADF5E9A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7D32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decis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tradiția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guvernărilor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precedente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07D32">
        <w:rPr>
          <w:rFonts w:ascii="Times New Roman" w:hAnsi="Times New Roman" w:cs="Times New Roman"/>
          <w:sz w:val="24"/>
          <w:szCs w:val="24"/>
        </w:rPr>
        <w:t xml:space="preserve"> supra-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îndatorarea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Datoria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D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august 2025 la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1085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lei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59,7% din PIB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7D32">
        <w:rPr>
          <w:rFonts w:ascii="Times New Roman" w:hAnsi="Times New Roman" w:cs="Times New Roman"/>
          <w:sz w:val="24"/>
          <w:szCs w:val="24"/>
        </w:rPr>
        <w:t xml:space="preserve">cu 90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deficitul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D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atins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fabulosul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prag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109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.</w:t>
      </w:r>
    </w:p>
    <w:p w14:paraId="06641763" w14:textId="222A4183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F07D32">
        <w:rPr>
          <w:rFonts w:ascii="Times New Roman" w:hAnsi="Times New Roman" w:cs="Times New Roman"/>
          <w:sz w:val="24"/>
          <w:szCs w:val="24"/>
        </w:rPr>
        <w:t>obânzile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datorie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nesustenabilă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consumat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46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trecut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D3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ținta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deficit de 8,4% din PIB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identică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guvernulu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precedent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07D32">
        <w:rPr>
          <w:rFonts w:ascii="Times New Roman" w:hAnsi="Times New Roman" w:cs="Times New Roman"/>
          <w:sz w:val="24"/>
          <w:szCs w:val="24"/>
        </w:rPr>
        <w:t>oate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ascund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datorii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neplătite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0,5% din PIB, precum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ANRE.</w:t>
      </w:r>
    </w:p>
    <w:p w14:paraId="1E616514" w14:textId="15A8BF6C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F07D32">
        <w:rPr>
          <w:rFonts w:ascii="Times New Roman" w:hAnsi="Times New Roman" w:cs="Times New Roman"/>
          <w:sz w:val="24"/>
          <w:szCs w:val="24"/>
        </w:rPr>
        <w:t>tatul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uriașe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companiilor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lucrat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stat.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Șantiere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înghețate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constructori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faliment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32%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firmelor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dizolvate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trecut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.</w:t>
      </w:r>
    </w:p>
    <w:p w14:paraId="6143E257" w14:textId="0C08D03F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Bolojan</w:t>
      </w:r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sco</w:t>
      </w:r>
      <w:r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bani din „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piatră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seacă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F07D32">
        <w:rPr>
          <w:rFonts w:ascii="Times New Roman" w:hAnsi="Times New Roman" w:cs="Times New Roman"/>
          <w:sz w:val="24"/>
          <w:szCs w:val="24"/>
        </w:rPr>
        <w:t>axe</w:t>
      </w:r>
      <w:r>
        <w:rPr>
          <w:rFonts w:ascii="Times New Roman" w:hAnsi="Times New Roman" w:cs="Times New Roman"/>
          <w:sz w:val="24"/>
          <w:szCs w:val="24"/>
        </w:rPr>
        <w:t>az</w:t>
      </w:r>
      <w:r w:rsidRPr="00F07D3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mișcă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Inflația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D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explodat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la 9,8%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dublu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alt stat din UE. La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majorare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72%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prețurilor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electricitate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plafonare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compensare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la 1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. Economia</w:t>
      </w:r>
      <w:r>
        <w:rPr>
          <w:rFonts w:ascii="Times New Roman" w:hAnsi="Times New Roman" w:cs="Times New Roman"/>
          <w:sz w:val="24"/>
          <w:szCs w:val="24"/>
        </w:rPr>
        <w:t xml:space="preserve"> s-a</w:t>
      </w:r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07D32">
        <w:rPr>
          <w:rFonts w:ascii="Times New Roman" w:hAnsi="Times New Roman" w:cs="Times New Roman"/>
          <w:sz w:val="24"/>
          <w:szCs w:val="24"/>
        </w:rPr>
        <w:t>ontractat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cu 0,2%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7D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adevărată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r w:rsidRPr="00F07D32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630D4C" w14:textId="1C4285FE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D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inamic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11.000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firme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insolvență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32%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IMM-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incapabile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să-și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preferat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strivească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producția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companiile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r w:rsidRPr="00F07D32">
        <w:rPr>
          <w:rFonts w:ascii="Times New Roman" w:hAnsi="Times New Roman" w:cs="Times New Roman"/>
          <w:sz w:val="24"/>
          <w:szCs w:val="24"/>
        </w:rPr>
        <w:lastRenderedPageBreak/>
        <w:t xml:space="preserve">stat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risipesc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oprire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ostil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fiscal din UE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întreprinderile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.</w:t>
      </w:r>
    </w:p>
    <w:p w14:paraId="55DF855F" w14:textId="7E1D88F8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r w:rsidRPr="00F07D32">
        <w:rPr>
          <w:rFonts w:ascii="Times New Roman" w:hAnsi="Times New Roman" w:cs="Times New Roman"/>
          <w:sz w:val="24"/>
          <w:szCs w:val="24"/>
        </w:rPr>
        <w:t xml:space="preserve">Conform Eurostat,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2025 am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pierdere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din UE.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real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6%,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70% din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județe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săraci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2022. Nu 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părere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care ne bate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obrazul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.</w:t>
      </w:r>
    </w:p>
    <w:p w14:paraId="7B0C6506" w14:textId="7CA4D6BD" w:rsidR="00F07D32" w:rsidRPr="00F07D32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reușit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haos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elimina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schem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plafonare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tranziție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rambursărilor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blocarea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dependenței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importuri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-un moment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geopolitic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critic.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din</w:t>
      </w:r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producătoare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ajun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importe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electric la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prețuri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umilitoare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D32">
        <w:rPr>
          <w:rFonts w:ascii="Times New Roman" w:hAnsi="Times New Roman" w:cs="Times New Roman"/>
          <w:sz w:val="24"/>
          <w:szCs w:val="24"/>
        </w:rPr>
        <w:t>populație</w:t>
      </w:r>
      <w:proofErr w:type="spellEnd"/>
      <w:r w:rsidRPr="00F07D32">
        <w:rPr>
          <w:rFonts w:ascii="Times New Roman" w:hAnsi="Times New Roman" w:cs="Times New Roman"/>
          <w:sz w:val="24"/>
          <w:szCs w:val="24"/>
        </w:rPr>
        <w:t>.</w:t>
      </w:r>
    </w:p>
    <w:p w14:paraId="64B17583" w14:textId="2F50DB40" w:rsidR="00F07D32" w:rsidRPr="00B97BDE" w:rsidRDefault="00F07D32" w:rsidP="00F07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circ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plătitor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nu spectator, </w:t>
      </w:r>
      <w:proofErr w:type="spellStart"/>
      <w:r w:rsidR="00FB5BB5" w:rsidRPr="00FB5BB5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="00FB5BB5" w:rsidRPr="00FB5BB5">
        <w:rPr>
          <w:rFonts w:ascii="Times New Roman" w:hAnsi="Times New Roman" w:cs="Times New Roman"/>
          <w:sz w:val="24"/>
          <w:szCs w:val="24"/>
        </w:rPr>
        <w:t xml:space="preserve"> </w:t>
      </w:r>
      <w:r w:rsidR="00FB5BB5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victime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.</w:t>
      </w:r>
    </w:p>
    <w:p w14:paraId="20E08C53" w14:textId="331B207C" w:rsidR="00B97BDE" w:rsidRPr="00B97BDE" w:rsidRDefault="00B97BDE" w:rsidP="00B97BDE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b/>
          <w:bCs/>
          <w:sz w:val="24"/>
          <w:szCs w:val="24"/>
        </w:rPr>
        <w:t>Eșecul</w:t>
      </w:r>
      <w:proofErr w:type="spellEnd"/>
      <w:r w:rsidRPr="00B97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97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b/>
          <w:bCs/>
          <w:sz w:val="24"/>
          <w:szCs w:val="24"/>
        </w:rPr>
        <w:t>gestionarea</w:t>
      </w:r>
      <w:proofErr w:type="spellEnd"/>
      <w:r w:rsidRPr="00B97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B97BD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bookmarkStart w:id="0" w:name="_Hlk215666182"/>
      <w:proofErr w:type="spellStart"/>
      <w:r w:rsidRPr="00B97BDE">
        <w:rPr>
          <w:rFonts w:ascii="Times New Roman" w:hAnsi="Times New Roman" w:cs="Times New Roman"/>
          <w:b/>
          <w:bCs/>
          <w:sz w:val="24"/>
          <w:szCs w:val="24"/>
        </w:rPr>
        <w:t>sănătate</w:t>
      </w:r>
      <w:bookmarkEnd w:id="0"/>
      <w:proofErr w:type="spellEnd"/>
    </w:p>
    <w:p w14:paraId="3BDD80FB" w14:textId="77777777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A9EB1C" w14:textId="1379CE3A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românilor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nu ca pe o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ci ca pe un experiment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personal,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bugete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spital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n-a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suferință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aud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pașii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ecoul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lor. Nu se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vede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epuizarea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Nu se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așteptare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.</w:t>
      </w:r>
    </w:p>
    <w:p w14:paraId="00AD676B" w14:textId="77777777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76529F9" w14:textId="49CFA421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90% din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spital merge pe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salariile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uriașe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nimic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r w:rsidRPr="00B97BD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roagă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eventual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vreun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vânt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prielnic</w:t>
      </w:r>
      <w:proofErr w:type="spellEnd"/>
      <w:r w:rsidR="00182200">
        <w:rPr>
          <w:rFonts w:ascii="Times New Roman" w:hAnsi="Times New Roman" w:cs="Times New Roman"/>
          <w:sz w:val="24"/>
          <w:szCs w:val="24"/>
        </w:rPr>
        <w:t>,</w:t>
      </w:r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00">
        <w:rPr>
          <w:rFonts w:ascii="Times New Roman" w:hAnsi="Times New Roman" w:cs="Times New Roman"/>
          <w:sz w:val="24"/>
          <w:szCs w:val="24"/>
        </w:rPr>
        <w:t>g</w:t>
      </w:r>
      <w:r w:rsidRPr="00B97BDE">
        <w:rPr>
          <w:rFonts w:ascii="Times New Roman" w:hAnsi="Times New Roman" w:cs="Times New Roman"/>
          <w:sz w:val="24"/>
          <w:szCs w:val="24"/>
        </w:rPr>
        <w:t>uvernul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confund</w:t>
      </w:r>
      <w:r w:rsidR="00182200" w:rsidRPr="0018220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rânduri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Excel.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97BDE">
        <w:rPr>
          <w:rFonts w:ascii="Times New Roman" w:hAnsi="Times New Roman" w:cs="Times New Roman"/>
          <w:sz w:val="24"/>
          <w:szCs w:val="24"/>
        </w:rPr>
        <w:t>ănătatea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tratează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ci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competență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empatie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„ca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eficientizeze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”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goale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reorganizarea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optimizare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” 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stinsă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.</w:t>
      </w:r>
    </w:p>
    <w:p w14:paraId="1F07EE7B" w14:textId="1C5643BA" w:rsidR="00B97BDE" w:rsidRPr="00B97BDE" w:rsidRDefault="00182200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4AC6E" w14:textId="77777777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tabloul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B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impus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CASS, de la 1 august 2025,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largi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:</w:t>
      </w:r>
    </w:p>
    <w:p w14:paraId="6167BB95" w14:textId="77777777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6A1FB36" w14:textId="255DE8E7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coasigurații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soț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soție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plă</w:t>
      </w:r>
      <w:r>
        <w:rPr>
          <w:rFonts w:ascii="Times New Roman" w:hAnsi="Times New Roman" w:cs="Times New Roman"/>
          <w:sz w:val="24"/>
          <w:szCs w:val="24"/>
        </w:rPr>
        <w:t>tesc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BDE">
        <w:rPr>
          <w:rFonts w:ascii="Times New Roman" w:hAnsi="Times New Roman" w:cs="Times New Roman"/>
          <w:sz w:val="24"/>
          <w:szCs w:val="24"/>
        </w:rPr>
        <w:t xml:space="preserve">2.430 lei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menține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;</w:t>
      </w:r>
    </w:p>
    <w:p w14:paraId="5F336C35" w14:textId="5F70FF09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deportați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veterani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revoluționari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etc.);</w:t>
      </w:r>
    </w:p>
    <w:p w14:paraId="54151BC8" w14:textId="05086C1D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indemnizației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șomaj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;</w:t>
      </w:r>
    </w:p>
    <w:p w14:paraId="177D2738" w14:textId="6C3FA570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;</w:t>
      </w:r>
    </w:p>
    <w:p w14:paraId="05EEE5B4" w14:textId="1973BBBC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;</w:t>
      </w:r>
    </w:p>
    <w:p w14:paraId="3DE7E926" w14:textId="56877B99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monahal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;</w:t>
      </w:r>
    </w:p>
    <w:p w14:paraId="04E8367E" w14:textId="58C3977A" w:rsidR="00B97BDE" w:rsidRPr="00B97BDE" w:rsidRDefault="00B97BDE" w:rsidP="00B97BDE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pensionarii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pensii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3.000 lei/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10% CASS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depășește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prag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.</w:t>
      </w:r>
    </w:p>
    <w:p w14:paraId="5B7F3186" w14:textId="77777777" w:rsidR="00B97BDE" w:rsidRPr="00B97BDE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A4D948D" w14:textId="3115421B" w:rsidR="00190D84" w:rsidRDefault="00B97BDE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97B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apere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națiunii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politrucii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progesi</w:t>
      </w:r>
      <w:r w:rsidRPr="00B97BDE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BDE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confundă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austeritatea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competența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lasă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FC111E">
        <w:rPr>
          <w:rFonts w:ascii="Times New Roman" w:hAnsi="Times New Roman" w:cs="Times New Roman"/>
          <w:sz w:val="24"/>
          <w:szCs w:val="24"/>
        </w:rPr>
        <w:t>,</w:t>
      </w:r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departe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departe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Noi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cerem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minuni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Cerem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normalitate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cerem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privilegii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Cerem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funcționalitate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cerem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monumente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Cerem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B97BD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națiunii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protejează</w:t>
      </w:r>
      <w:proofErr w:type="spellEnd"/>
      <w:r w:rsidRPr="00B9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DE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="00B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7BA">
        <w:rPr>
          <w:rFonts w:ascii="Times New Roman" w:hAnsi="Times New Roman" w:cs="Times New Roman"/>
          <w:sz w:val="24"/>
          <w:szCs w:val="24"/>
        </w:rPr>
        <w:t>Neamului</w:t>
      </w:r>
      <w:proofErr w:type="spellEnd"/>
      <w:r w:rsidR="00B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7BA" w:rsidRPr="00B907BA">
        <w:rPr>
          <w:rFonts w:ascii="Times New Roman" w:hAnsi="Times New Roman" w:cs="Times New Roman"/>
          <w:sz w:val="24"/>
          <w:szCs w:val="24"/>
        </w:rPr>
        <w:t>Român</w:t>
      </w:r>
      <w:r w:rsidR="00B907BA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="00B907BA">
        <w:rPr>
          <w:rFonts w:ascii="Times New Roman" w:hAnsi="Times New Roman" w:cs="Times New Roman"/>
          <w:sz w:val="24"/>
          <w:szCs w:val="24"/>
        </w:rPr>
        <w:t>.</w:t>
      </w:r>
    </w:p>
    <w:p w14:paraId="6BBA5496" w14:textId="77777777" w:rsidR="00441847" w:rsidRDefault="00441847" w:rsidP="00B97BD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07A972A" w14:textId="24511A19" w:rsidR="00BC22F6" w:rsidRPr="00BC22F6" w:rsidRDefault="00BC22F6" w:rsidP="00BC22F6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22F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Politica</w:t>
      </w:r>
      <w:proofErr w:type="spellEnd"/>
      <w:r w:rsidRPr="00BC2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b/>
          <w:bCs/>
          <w:sz w:val="24"/>
          <w:szCs w:val="24"/>
        </w:rPr>
        <w:t>educațională</w:t>
      </w:r>
      <w:proofErr w:type="spellEnd"/>
      <w:r w:rsidR="009C6F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22F6">
        <w:rPr>
          <w:rFonts w:ascii="Times New Roman" w:hAnsi="Times New Roman" w:cs="Times New Roman"/>
          <w:b/>
          <w:bCs/>
          <w:sz w:val="24"/>
          <w:szCs w:val="24"/>
        </w:rPr>
        <w:t xml:space="preserve"> „Reforma” </w:t>
      </w:r>
      <w:proofErr w:type="spellStart"/>
      <w:r w:rsidRPr="00BC22F6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BC22F6">
        <w:rPr>
          <w:rFonts w:ascii="Times New Roman" w:hAnsi="Times New Roman" w:cs="Times New Roman"/>
          <w:b/>
          <w:bCs/>
          <w:sz w:val="24"/>
          <w:szCs w:val="24"/>
        </w:rPr>
        <w:t xml:space="preserve"> abandon</w:t>
      </w:r>
    </w:p>
    <w:p w14:paraId="7847E82A" w14:textId="77777777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A28DC3" w14:textId="6DF1C668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C22F6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BC22F6">
        <w:t xml:space="preserve"> </w:t>
      </w:r>
      <w:proofErr w:type="spellStart"/>
      <w:r w:rsidR="00C55E61"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="00C55E61">
        <w:rPr>
          <w:rFonts w:ascii="Times New Roman" w:hAnsi="Times New Roman" w:cs="Times New Roman"/>
          <w:sz w:val="24"/>
          <w:szCs w:val="24"/>
        </w:rPr>
        <w:t xml:space="preserve"> </w:t>
      </w:r>
      <w:r w:rsidRPr="00BC22F6">
        <w:rPr>
          <w:rFonts w:ascii="Times New Roman" w:hAnsi="Times New Roman" w:cs="Times New Roman"/>
          <w:sz w:val="24"/>
          <w:szCs w:val="24"/>
        </w:rPr>
        <w:t xml:space="preserve">Bolojan a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exact cum a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BC22F6"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sănătat</w:t>
      </w:r>
      <w:r w:rsidR="00842E43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C22F6">
        <w:rPr>
          <w:rFonts w:ascii="Times New Roman" w:hAnsi="Times New Roman" w:cs="Times New Roman"/>
          <w:sz w:val="24"/>
          <w:szCs w:val="24"/>
        </w:rPr>
        <w:t xml:space="preserve"> ca pe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cheltuială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nu ca pe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investiție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Ca pe un cost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nu ca pe un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tezaur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considerați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cutii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” care pot fi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depozitate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puține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școli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tăiat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plac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Comasările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reducerile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de personal nu sunt „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optimizări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”, ci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destructurare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comunităților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6C257171" w14:textId="5F11A277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DE2C6" w14:textId="6F5886D5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parcurgă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kilometri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mintea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frigul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ploaia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întunericul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probabil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experiențe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formative. Realitatea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BC22F6">
        <w:rPr>
          <w:rFonts w:ascii="Times New Roman" w:hAnsi="Times New Roman" w:cs="Times New Roman"/>
          <w:sz w:val="24"/>
          <w:szCs w:val="24"/>
        </w:rPr>
        <w:t>rutală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absurdă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epuizați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ignorați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sacrificat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altarul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austerității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>.</w:t>
      </w:r>
    </w:p>
    <w:p w14:paraId="3F71C755" w14:textId="77777777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AF8D608" w14:textId="10A85C3C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Cifrele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spun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totul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luna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1.305.000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angajați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erau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1.264.000. Au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dispărut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41.000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! Dar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atenție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C22F6">
        <w:rPr>
          <w:rFonts w:ascii="Times New Roman" w:hAnsi="Times New Roman" w:cs="Times New Roman"/>
          <w:sz w:val="24"/>
          <w:szCs w:val="24"/>
        </w:rPr>
        <w:t xml:space="preserve"> 32.000 din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6.000 din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600 din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E43" w:rsidRPr="00842E4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842E43" w:rsidRPr="00842E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2E43" w:rsidRPr="00842E43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842E43" w:rsidRPr="00842E43">
        <w:rPr>
          <w:rFonts w:ascii="Times New Roman" w:hAnsi="Times New Roman" w:cs="Times New Roman"/>
          <w:sz w:val="24"/>
          <w:szCs w:val="24"/>
        </w:rPr>
        <w:t xml:space="preserve"> </w:t>
      </w:r>
      <w:r w:rsidRPr="00BC22F6">
        <w:rPr>
          <w:rFonts w:ascii="Times New Roman" w:hAnsi="Times New Roman" w:cs="Times New Roman"/>
          <w:sz w:val="24"/>
          <w:szCs w:val="24"/>
        </w:rPr>
        <w:t xml:space="preserve">local. Mai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C22F6">
        <w:rPr>
          <w:rFonts w:ascii="Times New Roman" w:hAnsi="Times New Roman" w:cs="Times New Roman"/>
          <w:sz w:val="24"/>
          <w:szCs w:val="24"/>
        </w:rPr>
        <w:t xml:space="preserve"> 94% din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reduceri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lovesc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>.</w:t>
      </w:r>
    </w:p>
    <w:p w14:paraId="0737B5B2" w14:textId="77777777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F421765" w14:textId="2907A89A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BC22F6">
        <w:rPr>
          <w:rFonts w:ascii="Times New Roman" w:hAnsi="Times New Roman" w:cs="Times New Roman"/>
          <w:sz w:val="24"/>
          <w:szCs w:val="24"/>
        </w:rPr>
        <w:t>uvernarea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r w:rsidRPr="00BC22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face cu</w:t>
      </w:r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ușa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închisă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Sindicatele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comunitățile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</w:t>
      </w:r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BC22F6">
        <w:rPr>
          <w:rFonts w:ascii="Times New Roman" w:hAnsi="Times New Roman" w:cs="Times New Roman"/>
          <w:sz w:val="24"/>
          <w:szCs w:val="24"/>
        </w:rPr>
        <w:t>gnora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cu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aroganță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supremă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</w:t>
      </w:r>
      <w:r w:rsidR="00560EC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segregar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secol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XIX</w:t>
      </w:r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toalete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școli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neconsolidate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mascat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mincinoasă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combată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analfabetismul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funcțional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consolidează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investească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investesc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austeritate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Clase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puțini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obosiți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, abandon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mare.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88490" w14:textId="77777777" w:rsidR="00BC22F6" w:rsidRP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24AB38F" w14:textId="4DE2DD28" w:rsidR="009201AB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un lux.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cheltuială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vertebrală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națiunii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tratează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ca pe un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riscă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îngroape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generație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patriotism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2F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C22F6">
        <w:rPr>
          <w:rFonts w:ascii="Times New Roman" w:hAnsi="Times New Roman" w:cs="Times New Roman"/>
          <w:sz w:val="24"/>
          <w:szCs w:val="24"/>
        </w:rPr>
        <w:t xml:space="preserve"> carte.</w:t>
      </w:r>
    </w:p>
    <w:p w14:paraId="12C91DB4" w14:textId="77777777" w:rsidR="00BC22F6" w:rsidRDefault="00BC22F6" w:rsidP="00BC22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A61CC75" w14:textId="66F5D302" w:rsidR="00BC22F6" w:rsidRPr="00441847" w:rsidRDefault="009C6FE4" w:rsidP="009C6FE4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Asaltul</w:t>
      </w:r>
      <w:proofErr w:type="spellEnd"/>
      <w:r w:rsidRPr="00441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441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celor</w:t>
      </w:r>
      <w:proofErr w:type="spellEnd"/>
      <w:r w:rsidRPr="00441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vulnerabili</w:t>
      </w:r>
      <w:proofErr w:type="spellEnd"/>
      <w:r w:rsidRPr="004418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Austeritate</w:t>
      </w:r>
      <w:proofErr w:type="spellEnd"/>
      <w:r w:rsidRPr="00441847">
        <w:rPr>
          <w:rFonts w:ascii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spinarea</w:t>
      </w:r>
      <w:proofErr w:type="spellEnd"/>
      <w:r w:rsidRPr="00441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47">
        <w:rPr>
          <w:rFonts w:ascii="Times New Roman" w:hAnsi="Times New Roman" w:cs="Times New Roman"/>
          <w:b/>
          <w:bCs/>
          <w:sz w:val="24"/>
          <w:szCs w:val="24"/>
        </w:rPr>
        <w:t>românilor</w:t>
      </w:r>
      <w:proofErr w:type="spellEnd"/>
    </w:p>
    <w:p w14:paraId="2E9BA8F2" w14:textId="77777777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BD843DE" w14:textId="197C4840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C6FE4">
        <w:rPr>
          <w:rFonts w:ascii="Times New Roman" w:hAnsi="Times New Roman" w:cs="Times New Roman"/>
          <w:sz w:val="24"/>
          <w:szCs w:val="24"/>
        </w:rPr>
        <w:t xml:space="preserve">Un stat se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măsoară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grandoarea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turnurilor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slabi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vârstnici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încercate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sărăciei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capitol,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eșuat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lamentabil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02B06083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73324B" w14:textId="7B3073FD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cinic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spus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strânsă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cureaua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”. Dar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Bolojan</w:t>
      </w:r>
      <w:r w:rsidRPr="009C6FE4">
        <w:rPr>
          <w:rFonts w:ascii="Times New Roman" w:hAnsi="Times New Roman" w:cs="Times New Roman"/>
          <w:sz w:val="24"/>
          <w:szCs w:val="24"/>
        </w:rPr>
        <w:t xml:space="preserve"> n-a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strâns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cureaua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marilor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corporații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clientelei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ci pe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oricum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aveau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Au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ajutoarele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sărăcia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fi vina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săracilor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Au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diminuat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bătrânii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nevoi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inutile. Au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vulnerabilitatea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 pe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nu ca pe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umană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355D43A3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5F88D45" w14:textId="23E19894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FE4">
        <w:rPr>
          <w:rFonts w:ascii="Times New Roman" w:hAnsi="Times New Roman" w:cs="Times New Roman"/>
          <w:sz w:val="24"/>
          <w:szCs w:val="24"/>
        </w:rPr>
        <w:t xml:space="preserve">Bolojan,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bătrâni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singuri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monedele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vadă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ajunge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amână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mâncare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bolnavi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cronici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roagă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îmbolnăvească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tare,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3B506DBA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78E545C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C6FE4">
        <w:rPr>
          <w:rFonts w:ascii="Times New Roman" w:hAnsi="Times New Roman" w:cs="Times New Roman"/>
          <w:sz w:val="24"/>
          <w:szCs w:val="24"/>
        </w:rPr>
        <w:t>Un stat care nu-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protejează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e stat, e 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mecanism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inimă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vede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bugete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nu conduce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4A471474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3E88779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lastRenderedPageBreak/>
        <w:t>Solidaritatea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e un slogan,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obligație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e 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moft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datorie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constituțională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umană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negociabilă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2AA204ED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A3B504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C6FE4">
        <w:rPr>
          <w:rFonts w:ascii="Times New Roman" w:hAnsi="Times New Roman" w:cs="Times New Roman"/>
          <w:sz w:val="24"/>
          <w:szCs w:val="24"/>
        </w:rPr>
        <w:t xml:space="preserve">Noi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spunem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fi un stat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puternici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prosperă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slabi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descurcă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singuri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fi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merge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376427C8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E7CD4F" w14:textId="1856E885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ales,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condusă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uită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spatele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ființă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umană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48BC0BF3" w14:textId="77777777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D0BC53A" w14:textId="7AFCB4BF" w:rsidR="009C6FE4" w:rsidRPr="001507B4" w:rsidRDefault="009C6FE4" w:rsidP="009C6FE4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Haosul</w:t>
      </w:r>
      <w:proofErr w:type="spellEnd"/>
      <w:r w:rsidRPr="00150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administrația</w:t>
      </w:r>
      <w:proofErr w:type="spellEnd"/>
      <w:r w:rsidRPr="00150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</w:p>
    <w:p w14:paraId="1799F3E7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2E9061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vertebrală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funcțional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moft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birocratic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apendice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central, ci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poartă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greutatea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zi cu zi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cetățean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7D659A33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DD982E0" w14:textId="24AB4595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dispreț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tehnocratic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ca pe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piesă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mobilier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mutată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oricum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consecințe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agresivă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primării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locale nu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pilotată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consultată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impusă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? Un experiment 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spatele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comunităților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5C7E9806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F9B1769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primării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e de 10%,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30%,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0%.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logică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criteriu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transparent. Pare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degrabă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loterie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guvernamentală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Unii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clemență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Alții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pică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cuțit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întreabă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dreptate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„De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taie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județe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nu?”</w:t>
      </w:r>
    </w:p>
    <w:p w14:paraId="7BDE134C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1974A11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Primăriile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pot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funcționa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organigrame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mutilate.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insuficient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gestionezi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populației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urgențele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puțini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epuizați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1209A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A4C9726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eficientizeze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destabilizat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-o.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echilibru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provocat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haos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apropie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cetățean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l-a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îndepărtat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174F7987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EF5F906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explicată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Nu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asumată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1D5F31E0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C6FE4">
        <w:rPr>
          <w:rFonts w:ascii="Times New Roman" w:hAnsi="Times New Roman" w:cs="Times New Roman"/>
          <w:sz w:val="24"/>
          <w:szCs w:val="24"/>
        </w:rPr>
        <w:t xml:space="preserve">Nu </w:t>
      </w:r>
      <w:proofErr w:type="gramStart"/>
      <w:r w:rsidRPr="009C6F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existat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dialog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Municipiilor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Comunelor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680917EB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E77F64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3.000 de UAT-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orașe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municipii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particularitățile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sale.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aplici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uniformă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diversă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semnul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guvernări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oarbe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surde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2F0F042F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E204548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9C6FE4">
        <w:rPr>
          <w:rFonts w:ascii="Times New Roman" w:hAnsi="Times New Roman" w:cs="Times New Roman"/>
          <w:sz w:val="24"/>
          <w:szCs w:val="24"/>
        </w:rPr>
        <w:t xml:space="preserve">Noi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afirmăm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limpede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primarii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subordonați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lideri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aleși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democratic.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Administrațiile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vii,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reali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nevoi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cetățeanul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interacționează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670EBC90" w14:textId="77777777" w:rsidR="009C6FE4" w:rsidRP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64BF3F" w14:textId="2F7320ED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9C6FE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uitat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adevăruri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simple.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plătește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haosului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E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C6FE4">
        <w:rPr>
          <w:rFonts w:ascii="Times New Roman" w:hAnsi="Times New Roman" w:cs="Times New Roman"/>
          <w:sz w:val="24"/>
          <w:szCs w:val="24"/>
        </w:rPr>
        <w:t>.</w:t>
      </w:r>
    </w:p>
    <w:p w14:paraId="47D0AE03" w14:textId="77777777" w:rsidR="00664552" w:rsidRDefault="00664552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B6E1DA" w14:textId="77777777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36DEC1" w14:textId="640937D8" w:rsidR="001507B4" w:rsidRPr="001507B4" w:rsidRDefault="001507B4" w:rsidP="001507B4">
      <w:pPr>
        <w:pStyle w:val="Frspaier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Prioritizarea</w:t>
      </w:r>
      <w:proofErr w:type="spellEnd"/>
      <w:r w:rsidRPr="00150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Pr="00150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150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b/>
          <w:bCs/>
          <w:sz w:val="24"/>
          <w:szCs w:val="24"/>
        </w:rPr>
        <w:t>apărare</w:t>
      </w:r>
      <w:proofErr w:type="spellEnd"/>
    </w:p>
    <w:p w14:paraId="6A0C4344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7D6789" w14:textId="2EE9A713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pilon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strategic al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stat.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Nimeni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contestă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modernizării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Dar 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transforma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apărării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vacă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muls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imună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înfometare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stat, ci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sacrificiu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2CF9D8D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448B46" w14:textId="5B89F7F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progressist </w:t>
      </w:r>
      <w:r w:rsidRPr="001507B4">
        <w:rPr>
          <w:rFonts w:ascii="Times New Roman" w:hAnsi="Times New Roman" w:cs="Times New Roman"/>
          <w:sz w:val="24"/>
          <w:szCs w:val="24"/>
        </w:rPr>
        <w:t xml:space="preserve">Bolojan 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împins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direcție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periculoasă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tăiem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salariile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asistenților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sociali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reducem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comasăm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școli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alocăm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transparență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transfer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499FFF7B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A18DFB0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507B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plătim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afară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plătim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tancuri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afară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plătim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rachete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afară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mâna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întinsă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474A19C9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0CC0C5D" w14:textId="092F487F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investește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genereze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uzine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capacități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Dar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preferat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profiturile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marilor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corporații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strategic, ci client strategic.</w:t>
      </w:r>
    </w:p>
    <w:p w14:paraId="2F03052E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1EA94CC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inevitabile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intangibile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austerității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brute. </w:t>
      </w:r>
      <w:proofErr w:type="gramStart"/>
      <w:r w:rsidRPr="001507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scut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risipă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paravan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goleşte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falite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școli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închise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primării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paralizate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3F5B2858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7278C14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demnității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funcționalității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sacrifică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omul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armament,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portofoliu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fie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depozit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periferia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Europei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ci un stat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comunitățile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suveranitatea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33359DCE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5FB815" w14:textId="6B02C292" w:rsidR="009C6FE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Bolojan 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uitat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axioma.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 pus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Un stat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pe care nu o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servește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stat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pierdut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moral.</w:t>
      </w:r>
    </w:p>
    <w:p w14:paraId="03D6F724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F7DFE1C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lumina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deficiențe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Ilie Bolojan 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demonstrat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incapacitatea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gestiona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justiția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vitale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definesc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demn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70152E5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8A2C3F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confunde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austeritatea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eficiența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shopping-ul extern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tolera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combinație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toxică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incompetență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indiferență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2D89DA16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D04FF2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507B4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eșecul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constituționale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precis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demiterea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Bolojan.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merită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promisiuni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goale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sărăcesc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Merită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servește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nu pe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comodității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comandate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7FE1F8A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97AF7D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lastRenderedPageBreak/>
        <w:t>Această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moțiune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muncește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speră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călcată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221991BF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0B5CACE" w14:textId="33C37D18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solemnitate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Votați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cenzură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Votați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demiterea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Bolojan.</w:t>
      </w:r>
    </w:p>
    <w:p w14:paraId="49321CFF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8F4C8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merită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servește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>.</w:t>
      </w:r>
    </w:p>
    <w:p w14:paraId="6E770A50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7D39F4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507B4">
        <w:rPr>
          <w:rFonts w:ascii="Times New Roman" w:hAnsi="Times New Roman" w:cs="Times New Roman"/>
          <w:sz w:val="24"/>
          <w:szCs w:val="24"/>
        </w:rPr>
        <w:t>Ninel PEIA</w:t>
      </w:r>
    </w:p>
    <w:p w14:paraId="3C91C57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507B4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3F50AD23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75C3962C" w14:textId="150EE1D2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507B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15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7B4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310549F5" w14:textId="77777777" w:rsid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EEDDB6E" w14:textId="77777777" w:rsidR="001507B4" w:rsidRPr="001507B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FADC32" w14:textId="77777777" w:rsidR="001507B4" w:rsidRPr="009C6FE4" w:rsidRDefault="001507B4" w:rsidP="001507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11D6435" w14:textId="77777777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91247C" w14:textId="77777777" w:rsidR="009C6FE4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43E1541" w14:textId="77777777" w:rsidR="009C6FE4" w:rsidRPr="00B97BDE" w:rsidRDefault="009C6FE4" w:rsidP="009C6FE4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9C6FE4" w:rsidRPr="00B9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4132"/>
    <w:multiLevelType w:val="hybridMultilevel"/>
    <w:tmpl w:val="8BFA889A"/>
    <w:lvl w:ilvl="0" w:tplc="26503D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F2776"/>
    <w:multiLevelType w:val="hybridMultilevel"/>
    <w:tmpl w:val="D2B6409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527">
    <w:abstractNumId w:val="1"/>
  </w:num>
  <w:num w:numId="2" w16cid:durableId="169233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31"/>
    <w:rsid w:val="001507B4"/>
    <w:rsid w:val="00160419"/>
    <w:rsid w:val="00182200"/>
    <w:rsid w:val="00190D84"/>
    <w:rsid w:val="002164A2"/>
    <w:rsid w:val="00441847"/>
    <w:rsid w:val="00560EC6"/>
    <w:rsid w:val="00603A23"/>
    <w:rsid w:val="00664552"/>
    <w:rsid w:val="006837AB"/>
    <w:rsid w:val="007B2B31"/>
    <w:rsid w:val="007E63B2"/>
    <w:rsid w:val="00842E43"/>
    <w:rsid w:val="009201AB"/>
    <w:rsid w:val="00946845"/>
    <w:rsid w:val="009C6FE4"/>
    <w:rsid w:val="00A10282"/>
    <w:rsid w:val="00B4415D"/>
    <w:rsid w:val="00B907BA"/>
    <w:rsid w:val="00B97BDE"/>
    <w:rsid w:val="00BC22F6"/>
    <w:rsid w:val="00C537C8"/>
    <w:rsid w:val="00C55E61"/>
    <w:rsid w:val="00F07D32"/>
    <w:rsid w:val="00F42836"/>
    <w:rsid w:val="00FB01D1"/>
    <w:rsid w:val="00FB5BB5"/>
    <w:rsid w:val="00F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7B17"/>
  <w15:chartTrackingRefBased/>
  <w15:docId w15:val="{6807AC3D-6456-4F07-9909-9B2DF4E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B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2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2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2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2B3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2B3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2B3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2B3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2B3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2B3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B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B2B3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2B3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B2B3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2B3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2B31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B2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2443</Words>
  <Characters>13931</Characters>
  <Application>Microsoft Office Word</Application>
  <DocSecurity>0</DocSecurity>
  <Lines>116</Lines>
  <Paragraphs>32</Paragraphs>
  <ScaleCrop>false</ScaleCrop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 Closer</dc:creator>
  <cp:keywords/>
  <dc:description/>
  <cp:lastModifiedBy>Step Closer</cp:lastModifiedBy>
  <cp:revision>23</cp:revision>
  <dcterms:created xsi:type="dcterms:W3CDTF">2025-12-03T12:29:00Z</dcterms:created>
  <dcterms:modified xsi:type="dcterms:W3CDTF">2025-12-03T13:29:00Z</dcterms:modified>
</cp:coreProperties>
</file>